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BE" w:rsidRPr="00425E2C" w:rsidRDefault="009632BE" w:rsidP="00425E2C">
      <w:pPr>
        <w:pStyle w:val="Kop2"/>
        <w:rPr>
          <w:rStyle w:val="Hyperlink"/>
          <w:color w:val="365F91" w:themeColor="accent1" w:themeShade="BF"/>
          <w:u w:val="none"/>
        </w:rPr>
      </w:pPr>
      <w:r>
        <w:t>Les</w:t>
      </w:r>
      <w:r w:rsidR="00FD31F9">
        <w:t xml:space="preserve"> 2 Deelnemen aan de dig</w:t>
      </w:r>
      <w:r w:rsidR="007D34EB">
        <w:t>i</w:t>
      </w:r>
      <w:r w:rsidR="00FD31F9">
        <w:t>tale</w:t>
      </w:r>
      <w:r w:rsidR="008E3F46">
        <w:t xml:space="preserve"> </w:t>
      </w:r>
      <w:r w:rsidR="00FD31F9">
        <w:t>wereld</w:t>
      </w:r>
    </w:p>
    <w:tbl>
      <w:tblPr>
        <w:tblStyle w:val="Tabelraster"/>
        <w:tblpPr w:leftFromText="141" w:rightFromText="141" w:vertAnchor="page" w:horzAnchor="margin" w:tblpY="3331"/>
        <w:tblW w:w="0" w:type="auto"/>
        <w:tblLayout w:type="fixed"/>
        <w:tblLook w:val="04A0" w:firstRow="1" w:lastRow="0" w:firstColumn="1" w:lastColumn="0" w:noHBand="0" w:noVBand="1"/>
      </w:tblPr>
      <w:tblGrid>
        <w:gridCol w:w="1668"/>
        <w:gridCol w:w="7620"/>
      </w:tblGrid>
      <w:tr w:rsidR="009632BE" w:rsidTr="00425E2C">
        <w:tc>
          <w:tcPr>
            <w:tcW w:w="1668" w:type="dxa"/>
          </w:tcPr>
          <w:p w:rsidR="009632BE" w:rsidRDefault="009632BE" w:rsidP="00523E04">
            <w:proofErr w:type="spellStart"/>
            <w:r>
              <w:t>Lesdoel</w:t>
            </w:r>
            <w:proofErr w:type="spellEnd"/>
            <w:r>
              <w:t>:</w:t>
            </w:r>
          </w:p>
          <w:p w:rsidR="009632BE" w:rsidRDefault="009632BE" w:rsidP="00523E04"/>
        </w:tc>
        <w:tc>
          <w:tcPr>
            <w:tcW w:w="7620" w:type="dxa"/>
          </w:tcPr>
          <w:p w:rsidR="009632BE" w:rsidRDefault="009632BE" w:rsidP="00523E04">
            <w:r>
              <w:t xml:space="preserve">De student </w:t>
            </w:r>
            <w:r w:rsidR="007D34EB">
              <w:t xml:space="preserve">weet hoe hij met het internet om gaat. </w:t>
            </w:r>
          </w:p>
          <w:p w:rsidR="007D34EB" w:rsidRDefault="007D34EB" w:rsidP="00523E04">
            <w:r>
              <w:t>De student is zich bewust van zijn online reputatie</w:t>
            </w:r>
          </w:p>
          <w:p w:rsidR="007D34EB" w:rsidRDefault="007D34EB" w:rsidP="00523E04">
            <w:r>
              <w:t>De student is zich bewust van de rol die hij heeft in het begeleiden van kinderen als deze gebruik maken van het internet.</w:t>
            </w:r>
          </w:p>
          <w:p w:rsidR="007D34EB" w:rsidRDefault="007D34EB" w:rsidP="007D34EB"/>
          <w:p w:rsidR="001A31BA" w:rsidRDefault="001A31BA" w:rsidP="009632BE"/>
        </w:tc>
      </w:tr>
      <w:tr w:rsidR="009632BE" w:rsidTr="00425E2C">
        <w:tc>
          <w:tcPr>
            <w:tcW w:w="1668" w:type="dxa"/>
          </w:tcPr>
          <w:p w:rsidR="009632BE" w:rsidRDefault="009632BE" w:rsidP="00523E04">
            <w:r>
              <w:t>Korte inhoud:</w:t>
            </w:r>
          </w:p>
          <w:p w:rsidR="009632BE" w:rsidRDefault="009632BE" w:rsidP="00523E04"/>
          <w:p w:rsidR="009632BE" w:rsidRDefault="009632BE" w:rsidP="00523E04"/>
        </w:tc>
        <w:tc>
          <w:tcPr>
            <w:tcW w:w="7620" w:type="dxa"/>
          </w:tcPr>
          <w:p w:rsidR="007D34EB" w:rsidRPr="007D34EB" w:rsidRDefault="007D34EB" w:rsidP="007D34EB">
            <w:pPr>
              <w:shd w:val="clear" w:color="auto" w:fill="FFFFFF"/>
              <w:spacing w:after="150" w:line="240" w:lineRule="auto"/>
              <w:rPr>
                <w:rFonts w:ascii="Times New Roman" w:eastAsia="Times New Roman" w:hAnsi="Times New Roman" w:cs="Times New Roman"/>
                <w:sz w:val="24"/>
                <w:szCs w:val="24"/>
                <w:shd w:val="clear" w:color="auto" w:fill="FFFFFF"/>
                <w:lang w:eastAsia="nl-NL"/>
              </w:rPr>
            </w:pPr>
            <w:r w:rsidRPr="007D34EB">
              <w:rPr>
                <w:rFonts w:ascii="Times New Roman" w:eastAsia="Times New Roman" w:hAnsi="Times New Roman" w:cs="Times New Roman"/>
                <w:b/>
                <w:bCs/>
                <w:sz w:val="24"/>
                <w:szCs w:val="24"/>
                <w:shd w:val="clear" w:color="auto" w:fill="FFFFFF"/>
                <w:lang w:eastAsia="nl-NL"/>
              </w:rPr>
              <w:t>jij en het internet</w:t>
            </w:r>
          </w:p>
          <w:p w:rsidR="007D34EB" w:rsidRPr="007D34EB" w:rsidRDefault="007D34EB" w:rsidP="007D34EB">
            <w:pPr>
              <w:shd w:val="clear" w:color="auto" w:fill="FFFFFF"/>
              <w:spacing w:after="150" w:line="240" w:lineRule="auto"/>
              <w:rPr>
                <w:rFonts w:ascii="Times New Roman" w:eastAsia="Times New Roman" w:hAnsi="Times New Roman" w:cs="Times New Roman"/>
                <w:sz w:val="24"/>
                <w:szCs w:val="24"/>
                <w:shd w:val="clear" w:color="auto" w:fill="FFFFFF"/>
                <w:lang w:eastAsia="nl-NL"/>
              </w:rPr>
            </w:pPr>
            <w:r w:rsidRPr="007D34EB">
              <w:rPr>
                <w:rFonts w:ascii="Times New Roman" w:eastAsia="Times New Roman" w:hAnsi="Times New Roman" w:cs="Times New Roman"/>
                <w:sz w:val="24"/>
                <w:szCs w:val="24"/>
                <w:shd w:val="clear" w:color="auto" w:fill="FFFFFF"/>
                <w:lang w:eastAsia="nl-NL"/>
              </w:rPr>
              <w:t xml:space="preserve">Alles wat we op internet zetten, blijft daar vaak voor altijd staan en kan door iedereen worden gezien. Dit betekent dat je heel goed moet nadenken over wat je op internet zet en op wat voor manier je jezelf wilt presenteren. Via </w:t>
            </w:r>
            <w:proofErr w:type="spellStart"/>
            <w:r w:rsidRPr="007D34EB">
              <w:rPr>
                <w:rFonts w:ascii="Times New Roman" w:eastAsia="Times New Roman" w:hAnsi="Times New Roman" w:cs="Times New Roman"/>
                <w:sz w:val="24"/>
                <w:szCs w:val="24"/>
                <w:shd w:val="clear" w:color="auto" w:fill="FFFFFF"/>
                <w:lang w:eastAsia="nl-NL"/>
              </w:rPr>
              <w:t>Social</w:t>
            </w:r>
            <w:proofErr w:type="spellEnd"/>
            <w:r w:rsidRPr="007D34EB">
              <w:rPr>
                <w:rFonts w:ascii="Times New Roman" w:eastAsia="Times New Roman" w:hAnsi="Times New Roman" w:cs="Times New Roman"/>
                <w:sz w:val="24"/>
                <w:szCs w:val="24"/>
                <w:shd w:val="clear" w:color="auto" w:fill="FFFFFF"/>
                <w:lang w:eastAsia="nl-NL"/>
              </w:rPr>
              <w:t xml:space="preserve"> Media kunnen mensen over de hele wereld informatie met elkaar delen. Maar hoe zorgen we ervoor dat we op internet op een veilige manier met anderen omgaan? We leven in een maatschappij waarin meer dan 85% van de mensen die verantwoordelijk zijn voor het aannemen van nieuwe werknemers, zegt dat ze op internet informatie zoeken over kandidaten. Het is dus heel belangrijk dat je je online reputatie in de gaten houden. Wat we op internet plaatsen heeft invloed op het beeld dat mensen van ons hebben.</w:t>
            </w:r>
          </w:p>
          <w:p w:rsidR="007D34EB" w:rsidRPr="007D34EB" w:rsidRDefault="007D34EB" w:rsidP="007D34EB">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7D34EB">
              <w:rPr>
                <w:rFonts w:ascii="Times New Roman" w:eastAsia="Times New Roman" w:hAnsi="Times New Roman" w:cs="Times New Roman"/>
                <w:sz w:val="24"/>
                <w:szCs w:val="24"/>
                <w:shd w:val="clear" w:color="auto" w:fill="FFFFFF"/>
                <w:lang w:eastAsia="nl-NL"/>
              </w:rPr>
              <w:t>Bij deze bijeenkomst maken we oefeningen en denken we na over hoe wij met internet omgaan. Dit doen we door een aantal oefeningen te maken en deze met elkaar te bespreken. Ook zijn er bij deze les een aantal achtergrond artikelen te vinden over het onderwerp veilig internet</w:t>
            </w:r>
            <w:r w:rsidRPr="007D34EB">
              <w:rPr>
                <w:rFonts w:ascii="Times New Roman" w:eastAsia="Times New Roman" w:hAnsi="Times New Roman" w:cs="Times New Roman"/>
                <w:color w:val="333333"/>
                <w:sz w:val="24"/>
                <w:szCs w:val="24"/>
                <w:shd w:val="clear" w:color="auto" w:fill="FFFFFF"/>
                <w:lang w:eastAsia="nl-NL"/>
              </w:rPr>
              <w:t>.</w:t>
            </w:r>
          </w:p>
          <w:p w:rsidR="001A31BA" w:rsidRDefault="001A31BA" w:rsidP="00523E04"/>
        </w:tc>
      </w:tr>
      <w:tr w:rsidR="009632BE" w:rsidTr="00425E2C">
        <w:tc>
          <w:tcPr>
            <w:tcW w:w="1668" w:type="dxa"/>
          </w:tcPr>
          <w:p w:rsidR="009632BE" w:rsidRDefault="009632BE" w:rsidP="00523E04">
            <w:r>
              <w:t>Organisatie:</w:t>
            </w:r>
          </w:p>
          <w:p w:rsidR="009632BE" w:rsidRDefault="009632BE" w:rsidP="00523E04"/>
          <w:p w:rsidR="009632BE" w:rsidRDefault="009632BE" w:rsidP="00523E04"/>
        </w:tc>
        <w:tc>
          <w:tcPr>
            <w:tcW w:w="7620" w:type="dxa"/>
          </w:tcPr>
          <w:p w:rsidR="00B443E9" w:rsidRDefault="00B443E9" w:rsidP="00523E04">
            <w:r>
              <w:t>B</w:t>
            </w:r>
            <w:r w:rsidR="007D34EB">
              <w:t>e</w:t>
            </w:r>
            <w:r>
              <w:t>ki</w:t>
            </w:r>
            <w:r w:rsidR="007D34EB">
              <w:t>jk met elkaar de intro bij les 2</w:t>
            </w:r>
          </w:p>
          <w:p w:rsidR="007D34EB" w:rsidRDefault="007D34EB" w:rsidP="00523E04">
            <w:r w:rsidRPr="007D34EB">
              <w:t>http://maken.wikiwijs.nl/69909/Mediawijsheid_Pedagogisch_Werk#!page-1979865</w:t>
            </w:r>
          </w:p>
          <w:p w:rsidR="009632BE" w:rsidRDefault="00B443E9" w:rsidP="00523E04">
            <w:r>
              <w:t>De do</w:t>
            </w:r>
            <w:r w:rsidR="007D34EB">
              <w:t>cent geeft uitleg over de online omgeving. Maak hierbij gebruik van de informatie die te vinden is bij les 2 onder het kopje extra informatie.</w:t>
            </w:r>
          </w:p>
          <w:p w:rsidR="00B443E9" w:rsidRDefault="00B443E9" w:rsidP="00523E04">
            <w:r>
              <w:t>Studenten gaan aan de slag met het maken van de 2 opdrachten</w:t>
            </w:r>
          </w:p>
          <w:p w:rsidR="00ED06C1" w:rsidRDefault="008E3F46" w:rsidP="00523E04">
            <w:hyperlink r:id="rId6" w:history="1">
              <w:r w:rsidR="00ED06C1" w:rsidRPr="003B7930">
                <w:rPr>
                  <w:rStyle w:val="Hyperlink"/>
                </w:rPr>
                <w:t>http://www.webwewant.eu/documents/10180/27885/Handbook_NL_Ch3.pdf/426a04c8-4679-4890-bbea-7af878cfc6d1</w:t>
              </w:r>
            </w:hyperlink>
          </w:p>
          <w:p w:rsidR="00ED06C1" w:rsidRDefault="008E3F46" w:rsidP="00523E04">
            <w:hyperlink r:id="rId7" w:history="1">
              <w:r w:rsidR="00ED06C1" w:rsidRPr="003B7930">
                <w:rPr>
                  <w:rStyle w:val="Hyperlink"/>
                </w:rPr>
                <w:t>http://www.webwewant.eu/documents/10180/27885/Handbook_NL_Ch4.pdf/e4d5227f-2240-4ff7-b800-2d6da41753e5</w:t>
              </w:r>
            </w:hyperlink>
          </w:p>
          <w:p w:rsidR="00ED06C1" w:rsidRDefault="00ED06C1" w:rsidP="00523E04"/>
          <w:p w:rsidR="00B443E9" w:rsidRDefault="00B443E9" w:rsidP="00523E04">
            <w:r>
              <w:t>Studenten kunnen informatie over het werkveld vinden bij de extra informatie. Docent kan dit met de studenten doornemen</w:t>
            </w:r>
          </w:p>
          <w:p w:rsidR="00B443E9" w:rsidRDefault="00B443E9" w:rsidP="00523E04"/>
        </w:tc>
      </w:tr>
      <w:tr w:rsidR="009632BE" w:rsidTr="00425E2C">
        <w:tc>
          <w:tcPr>
            <w:tcW w:w="1668" w:type="dxa"/>
          </w:tcPr>
          <w:p w:rsidR="009632BE" w:rsidRDefault="009632BE" w:rsidP="00523E04">
            <w:proofErr w:type="spellStart"/>
            <w:r>
              <w:t>Lesduur</w:t>
            </w:r>
            <w:proofErr w:type="spellEnd"/>
            <w:r>
              <w:t xml:space="preserve">:  </w:t>
            </w:r>
          </w:p>
          <w:p w:rsidR="009632BE" w:rsidRDefault="009632BE" w:rsidP="00523E04"/>
        </w:tc>
        <w:tc>
          <w:tcPr>
            <w:tcW w:w="7620" w:type="dxa"/>
          </w:tcPr>
          <w:p w:rsidR="009632BE" w:rsidRDefault="00B443E9" w:rsidP="00523E04">
            <w:r>
              <w:lastRenderedPageBreak/>
              <w:t xml:space="preserve">Ong. 90 min. Met  de </w:t>
            </w:r>
            <w:proofErr w:type="spellStart"/>
            <w:r>
              <w:t>exta</w:t>
            </w:r>
            <w:proofErr w:type="spellEnd"/>
            <w:r>
              <w:t xml:space="preserve"> info kan de les verlengd worden</w:t>
            </w:r>
          </w:p>
        </w:tc>
      </w:tr>
      <w:tr w:rsidR="009632BE" w:rsidTr="00425E2C">
        <w:tc>
          <w:tcPr>
            <w:tcW w:w="1668" w:type="dxa"/>
          </w:tcPr>
          <w:p w:rsidR="009632BE" w:rsidRDefault="009632BE" w:rsidP="00523E04">
            <w:r>
              <w:lastRenderedPageBreak/>
              <w:t>Competentie + niveau :</w:t>
            </w:r>
          </w:p>
          <w:p w:rsidR="009632BE" w:rsidRDefault="009632BE" w:rsidP="00523E04"/>
        </w:tc>
        <w:tc>
          <w:tcPr>
            <w:tcW w:w="7620" w:type="dxa"/>
          </w:tcPr>
          <w:p w:rsidR="00ED06C1" w:rsidRDefault="003E6710" w:rsidP="003E6710">
            <w:pPr>
              <w:pStyle w:val="Geenafstand"/>
            </w:pPr>
            <w:r w:rsidRPr="009A3065">
              <w:t xml:space="preserve">Begrip 1 </w:t>
            </w:r>
            <w:r>
              <w:t xml:space="preserve">, 2 </w:t>
            </w:r>
            <w:r w:rsidRPr="009A3065">
              <w:t>en 3</w:t>
            </w:r>
            <w:r>
              <w:t xml:space="preserve"> niveau</w:t>
            </w:r>
          </w:p>
          <w:p w:rsidR="003E6710" w:rsidRDefault="008E3F46" w:rsidP="003E6710">
            <w:pPr>
              <w:pStyle w:val="Geenafstand"/>
            </w:pPr>
            <w:r>
              <w:t>Ge</w:t>
            </w:r>
            <w:r w:rsidR="00ED06C1">
              <w:t>bruik 1 en 2 niveau 3</w:t>
            </w:r>
            <w:r w:rsidR="003E6710">
              <w:t xml:space="preserve"> </w:t>
            </w:r>
            <w:r w:rsidR="003E6710" w:rsidRPr="009A3065">
              <w:t xml:space="preserve"> </w:t>
            </w:r>
          </w:p>
          <w:p w:rsidR="003E6710" w:rsidRPr="009A3065" w:rsidRDefault="008E3F46" w:rsidP="003E6710">
            <w:pPr>
              <w:pStyle w:val="Geenafstand"/>
            </w:pPr>
            <w:r>
              <w:t>Refle</w:t>
            </w:r>
            <w:bookmarkStart w:id="0" w:name="_GoBack"/>
            <w:bookmarkEnd w:id="0"/>
            <w:r w:rsidR="003E6710">
              <w:t xml:space="preserve">ctie S1 </w:t>
            </w:r>
            <w:r w:rsidR="00ED06C1">
              <w:t xml:space="preserve"> en s2 </w:t>
            </w:r>
            <w:r w:rsidR="003E6710">
              <w:t xml:space="preserve"> niveau 1</w:t>
            </w:r>
            <w:r w:rsidR="003E6710" w:rsidRPr="009A3065">
              <w:t xml:space="preserve"> </w:t>
            </w:r>
            <w:r w:rsidR="00ED06C1">
              <w:t>+2</w:t>
            </w:r>
          </w:p>
          <w:p w:rsidR="009632BE" w:rsidRDefault="009632BE" w:rsidP="00523E04"/>
        </w:tc>
      </w:tr>
      <w:tr w:rsidR="009632BE" w:rsidTr="00425E2C">
        <w:tc>
          <w:tcPr>
            <w:tcW w:w="1668" w:type="dxa"/>
          </w:tcPr>
          <w:p w:rsidR="009632BE" w:rsidRDefault="009632BE" w:rsidP="00523E04">
            <w:r>
              <w:t>Onderwerp:</w:t>
            </w:r>
          </w:p>
          <w:p w:rsidR="009632BE" w:rsidRDefault="009632BE" w:rsidP="00523E04"/>
        </w:tc>
        <w:tc>
          <w:tcPr>
            <w:tcW w:w="7620" w:type="dxa"/>
          </w:tcPr>
          <w:p w:rsidR="009632BE" w:rsidRDefault="00ED06C1" w:rsidP="00523E04">
            <w:r>
              <w:t>Digitale wereld</w:t>
            </w:r>
          </w:p>
          <w:p w:rsidR="009632BE" w:rsidRDefault="009632BE" w:rsidP="00523E04"/>
        </w:tc>
      </w:tr>
      <w:tr w:rsidR="009632BE" w:rsidTr="00425E2C">
        <w:tc>
          <w:tcPr>
            <w:tcW w:w="1668" w:type="dxa"/>
          </w:tcPr>
          <w:p w:rsidR="009632BE" w:rsidRDefault="009632BE" w:rsidP="00523E04">
            <w:r>
              <w:t>Werkvorm:</w:t>
            </w:r>
          </w:p>
          <w:p w:rsidR="009632BE" w:rsidRDefault="009632BE" w:rsidP="00523E04"/>
        </w:tc>
        <w:tc>
          <w:tcPr>
            <w:tcW w:w="7620" w:type="dxa"/>
          </w:tcPr>
          <w:p w:rsidR="009632BE" w:rsidRDefault="003E6710" w:rsidP="003E6710">
            <w:r>
              <w:t xml:space="preserve">Studenten nemen eerst informatie over het onderwerp tot zich  door informatie te lezen en ander materiaal te bekijken.  De studenten maken daarna in groepjes de opdrachten. </w:t>
            </w:r>
          </w:p>
        </w:tc>
      </w:tr>
      <w:tr w:rsidR="009632BE" w:rsidTr="00425E2C">
        <w:tc>
          <w:tcPr>
            <w:tcW w:w="1668" w:type="dxa"/>
          </w:tcPr>
          <w:p w:rsidR="009632BE" w:rsidRDefault="009632BE" w:rsidP="00523E04">
            <w:r>
              <w:t>Uitvoering:</w:t>
            </w:r>
          </w:p>
          <w:p w:rsidR="009632BE" w:rsidRDefault="009632BE" w:rsidP="00523E04"/>
        </w:tc>
        <w:tc>
          <w:tcPr>
            <w:tcW w:w="7620" w:type="dxa"/>
          </w:tcPr>
          <w:p w:rsidR="009632BE" w:rsidRDefault="003E6710" w:rsidP="00523E04">
            <w:r>
              <w:t xml:space="preserve">Maak </w:t>
            </w:r>
            <w:r w:rsidR="00ED06C1">
              <w:t xml:space="preserve">les 2 deelnemen aan de digitale </w:t>
            </w:r>
            <w:proofErr w:type="spellStart"/>
            <w:r w:rsidR="00ED06C1">
              <w:t>werlend</w:t>
            </w:r>
            <w:proofErr w:type="spellEnd"/>
            <w:r>
              <w:t xml:space="preserve"> uit het wikiar</w:t>
            </w:r>
            <w:r w:rsidR="00ED06C1">
              <w:t>r</w:t>
            </w:r>
            <w:r>
              <w:t>angement.</w:t>
            </w:r>
          </w:p>
          <w:p w:rsidR="00425E2C" w:rsidRDefault="008E3F46" w:rsidP="00523E04">
            <w:hyperlink r:id="rId8" w:tgtFrame="_blank" w:history="1">
              <w:r w:rsidR="00425E2C">
                <w:rPr>
                  <w:color w:val="0071BA"/>
                </w:rPr>
                <w:t>http://maken.wikiwijs.nl/69909/Mediawijsheid_Pedagogisch_Werk</w:t>
              </w:r>
            </w:hyperlink>
          </w:p>
          <w:p w:rsidR="009632BE" w:rsidRDefault="009632BE" w:rsidP="003E6710">
            <w:r>
              <w:t xml:space="preserve"> </w:t>
            </w:r>
          </w:p>
        </w:tc>
      </w:tr>
      <w:tr w:rsidR="009632BE" w:rsidTr="00425E2C">
        <w:tc>
          <w:tcPr>
            <w:tcW w:w="1668" w:type="dxa"/>
          </w:tcPr>
          <w:p w:rsidR="009632BE" w:rsidRDefault="009632BE" w:rsidP="00523E04">
            <w:r>
              <w:t xml:space="preserve">      </w:t>
            </w:r>
          </w:p>
          <w:p w:rsidR="009632BE" w:rsidRDefault="009632BE" w:rsidP="00523E04">
            <w:r>
              <w:t>Oriëntatie:</w:t>
            </w:r>
          </w:p>
          <w:p w:rsidR="009632BE" w:rsidRDefault="009632BE" w:rsidP="00523E04"/>
        </w:tc>
        <w:tc>
          <w:tcPr>
            <w:tcW w:w="7620" w:type="dxa"/>
          </w:tcPr>
          <w:p w:rsidR="009632BE" w:rsidRDefault="00570C4C" w:rsidP="00523E04">
            <w:pPr>
              <w:rPr>
                <w:color w:val="333333"/>
              </w:rPr>
            </w:pPr>
            <w:r>
              <w:t>Bekijk de Filmpjes</w:t>
            </w:r>
            <w:r w:rsidR="00ED06C1">
              <w:t xml:space="preserve"> les 2</w:t>
            </w:r>
            <w:r>
              <w:t xml:space="preserve"> in het </w:t>
            </w:r>
            <w:r w:rsidR="00ED06C1">
              <w:t>arrangement</w:t>
            </w:r>
            <w:r w:rsidR="009632BE">
              <w:br/>
            </w:r>
            <w:hyperlink r:id="rId9" w:tgtFrame="_blank" w:history="1">
              <w:r>
                <w:rPr>
                  <w:color w:val="0071BA"/>
                </w:rPr>
                <w:t>http://maken.wikiwijs.nl/69909/Mediawijsheid_Pedagogisch_Werk</w:t>
              </w:r>
            </w:hyperlink>
          </w:p>
          <w:p w:rsidR="00570C4C" w:rsidRDefault="00570C4C" w:rsidP="00523E04"/>
          <w:p w:rsidR="009632BE" w:rsidRDefault="009632BE" w:rsidP="00523E04"/>
        </w:tc>
      </w:tr>
      <w:tr w:rsidR="009632BE" w:rsidTr="00425E2C">
        <w:tc>
          <w:tcPr>
            <w:tcW w:w="1668" w:type="dxa"/>
          </w:tcPr>
          <w:p w:rsidR="009632BE" w:rsidRDefault="009632BE" w:rsidP="00523E04">
            <w:r>
              <w:t>Terugkoppeling:</w:t>
            </w:r>
          </w:p>
          <w:p w:rsidR="009632BE" w:rsidRDefault="009632BE" w:rsidP="00523E04"/>
        </w:tc>
        <w:tc>
          <w:tcPr>
            <w:tcW w:w="7620" w:type="dxa"/>
          </w:tcPr>
          <w:p w:rsidR="009632BE" w:rsidRDefault="00570C4C" w:rsidP="00523E04">
            <w:r>
              <w:t xml:space="preserve">Bespreek </w:t>
            </w:r>
            <w:r w:rsidR="00ED06C1">
              <w:t>de gemaakte opdrachten bij les 2</w:t>
            </w:r>
          </w:p>
          <w:p w:rsidR="00570C4C" w:rsidRDefault="00570C4C" w:rsidP="00523E04"/>
        </w:tc>
      </w:tr>
      <w:tr w:rsidR="009632BE" w:rsidTr="00425E2C">
        <w:tc>
          <w:tcPr>
            <w:tcW w:w="1668" w:type="dxa"/>
          </w:tcPr>
          <w:p w:rsidR="009632BE" w:rsidRDefault="009632BE" w:rsidP="00523E04"/>
          <w:p w:rsidR="009632BE" w:rsidRDefault="009632BE" w:rsidP="00523E04">
            <w:r>
              <w:t>Leeropbrengst:</w:t>
            </w:r>
          </w:p>
          <w:p w:rsidR="009632BE" w:rsidRDefault="009632BE" w:rsidP="00523E04"/>
        </w:tc>
        <w:tc>
          <w:tcPr>
            <w:tcW w:w="7620" w:type="dxa"/>
          </w:tcPr>
          <w:p w:rsidR="009632BE" w:rsidRDefault="009632BE" w:rsidP="00523E04"/>
          <w:p w:rsidR="009632BE" w:rsidRDefault="009632BE" w:rsidP="00523E04">
            <w:r>
              <w:t>Studenten</w:t>
            </w:r>
            <w:r w:rsidR="00425E2C">
              <w:t xml:space="preserve"> zijn zic</w:t>
            </w:r>
            <w:r w:rsidR="00ED06C1">
              <w:t>ht bewust van eigen online reputatie</w:t>
            </w:r>
            <w:r w:rsidR="00425E2C">
              <w:t xml:space="preserve"> en kunnen een koppeling naar het werkveld maken.</w:t>
            </w:r>
            <w:r>
              <w:t xml:space="preserve"> </w:t>
            </w:r>
          </w:p>
        </w:tc>
      </w:tr>
      <w:tr w:rsidR="009632BE" w:rsidTr="00425E2C">
        <w:tc>
          <w:tcPr>
            <w:tcW w:w="1668" w:type="dxa"/>
          </w:tcPr>
          <w:p w:rsidR="009632BE" w:rsidRDefault="009632BE" w:rsidP="00523E04"/>
          <w:p w:rsidR="009632BE" w:rsidRDefault="009632BE" w:rsidP="00523E04">
            <w:r>
              <w:t>Producten:</w:t>
            </w:r>
          </w:p>
          <w:p w:rsidR="009632BE" w:rsidRDefault="009632BE" w:rsidP="00523E04"/>
        </w:tc>
        <w:tc>
          <w:tcPr>
            <w:tcW w:w="7620" w:type="dxa"/>
          </w:tcPr>
          <w:p w:rsidR="009632BE" w:rsidRDefault="00425E2C" w:rsidP="00523E04">
            <w:r>
              <w:t xml:space="preserve">Opdrachten 1 en 2 van het boekje </w:t>
            </w:r>
            <w:proofErr w:type="spellStart"/>
            <w:r>
              <w:t>the</w:t>
            </w:r>
            <w:proofErr w:type="spellEnd"/>
            <w:r>
              <w:t xml:space="preserve"> web we want</w:t>
            </w:r>
          </w:p>
          <w:p w:rsidR="00ED06C1" w:rsidRDefault="008E3F46" w:rsidP="00ED06C1">
            <w:hyperlink r:id="rId10" w:history="1">
              <w:r w:rsidR="00ED06C1" w:rsidRPr="003B7930">
                <w:rPr>
                  <w:rStyle w:val="Hyperlink"/>
                </w:rPr>
                <w:t>http://www.webwewant.eu/documents/10180/27885/Handbook_NL_Ch3.pdf/426a04c8-4679-4890-bbea-7af878cfc6d1</w:t>
              </w:r>
            </w:hyperlink>
          </w:p>
          <w:p w:rsidR="00ED06C1" w:rsidRDefault="008E3F46" w:rsidP="00ED06C1">
            <w:hyperlink r:id="rId11" w:history="1">
              <w:r w:rsidR="00ED06C1" w:rsidRPr="003B7930">
                <w:rPr>
                  <w:rStyle w:val="Hyperlink"/>
                </w:rPr>
                <w:t>http://www.webwewant.eu/documents/10180/27885/Handbook_NL_Ch4.pdf/e4d5227f-2240-4ff7-b800-2d6da41753e5</w:t>
              </w:r>
            </w:hyperlink>
          </w:p>
          <w:p w:rsidR="00425E2C" w:rsidRDefault="00425E2C" w:rsidP="00523E04"/>
          <w:p w:rsidR="00425E2C" w:rsidRDefault="00425E2C" w:rsidP="00523E04"/>
        </w:tc>
      </w:tr>
    </w:tbl>
    <w:p w:rsidR="00A134FF" w:rsidRDefault="008E3F46"/>
    <w:sectPr w:rsidR="00A13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D40"/>
    <w:multiLevelType w:val="multilevel"/>
    <w:tmpl w:val="646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E"/>
    <w:rsid w:val="001A31BA"/>
    <w:rsid w:val="003E6710"/>
    <w:rsid w:val="00425E2C"/>
    <w:rsid w:val="00570C4C"/>
    <w:rsid w:val="007D34EB"/>
    <w:rsid w:val="00815D86"/>
    <w:rsid w:val="008E3F46"/>
    <w:rsid w:val="009632BE"/>
    <w:rsid w:val="00B443E9"/>
    <w:rsid w:val="00BC1CB3"/>
    <w:rsid w:val="00C0507D"/>
    <w:rsid w:val="00ED06C1"/>
    <w:rsid w:val="00FD3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2180">
      <w:bodyDiv w:val="1"/>
      <w:marLeft w:val="0"/>
      <w:marRight w:val="0"/>
      <w:marTop w:val="0"/>
      <w:marBottom w:val="0"/>
      <w:divBdr>
        <w:top w:val="none" w:sz="0" w:space="0" w:color="auto"/>
        <w:left w:val="none" w:sz="0" w:space="0" w:color="auto"/>
        <w:bottom w:val="none" w:sz="0" w:space="0" w:color="auto"/>
        <w:right w:val="none" w:sz="0" w:space="0" w:color="auto"/>
      </w:divBdr>
      <w:divsChild>
        <w:div w:id="201214716">
          <w:marLeft w:val="0"/>
          <w:marRight w:val="0"/>
          <w:marTop w:val="0"/>
          <w:marBottom w:val="0"/>
          <w:divBdr>
            <w:top w:val="none" w:sz="0" w:space="0" w:color="auto"/>
            <w:left w:val="none" w:sz="0" w:space="0" w:color="auto"/>
            <w:bottom w:val="none" w:sz="0" w:space="0" w:color="auto"/>
            <w:right w:val="none" w:sz="0" w:space="0" w:color="auto"/>
          </w:divBdr>
          <w:divsChild>
            <w:div w:id="929897347">
              <w:marLeft w:val="0"/>
              <w:marRight w:val="0"/>
              <w:marTop w:val="0"/>
              <w:marBottom w:val="0"/>
              <w:divBdr>
                <w:top w:val="none" w:sz="0" w:space="0" w:color="auto"/>
                <w:left w:val="none" w:sz="0" w:space="0" w:color="auto"/>
                <w:bottom w:val="none" w:sz="0" w:space="0" w:color="auto"/>
                <w:right w:val="none" w:sz="0" w:space="0" w:color="auto"/>
              </w:divBdr>
              <w:divsChild>
                <w:div w:id="1741906362">
                  <w:marLeft w:val="300"/>
                  <w:marRight w:val="300"/>
                  <w:marTop w:val="390"/>
                  <w:marBottom w:val="300"/>
                  <w:divBdr>
                    <w:top w:val="none" w:sz="0" w:space="0" w:color="auto"/>
                    <w:left w:val="none" w:sz="0" w:space="0" w:color="auto"/>
                    <w:bottom w:val="none" w:sz="0" w:space="0" w:color="auto"/>
                    <w:right w:val="none" w:sz="0" w:space="0" w:color="auto"/>
                  </w:divBdr>
                  <w:divsChild>
                    <w:div w:id="595479276">
                      <w:marLeft w:val="0"/>
                      <w:marRight w:val="0"/>
                      <w:marTop w:val="0"/>
                      <w:marBottom w:val="0"/>
                      <w:divBdr>
                        <w:top w:val="none" w:sz="0" w:space="0" w:color="auto"/>
                        <w:left w:val="none" w:sz="0" w:space="0" w:color="auto"/>
                        <w:bottom w:val="none" w:sz="0" w:space="0" w:color="auto"/>
                        <w:right w:val="none" w:sz="0" w:space="0" w:color="auto"/>
                      </w:divBdr>
                      <w:divsChild>
                        <w:div w:id="1891116492">
                          <w:marLeft w:val="0"/>
                          <w:marRight w:val="0"/>
                          <w:marTop w:val="0"/>
                          <w:marBottom w:val="0"/>
                          <w:divBdr>
                            <w:top w:val="none" w:sz="0" w:space="0" w:color="auto"/>
                            <w:left w:val="none" w:sz="0" w:space="0" w:color="auto"/>
                            <w:bottom w:val="none" w:sz="0" w:space="0" w:color="auto"/>
                            <w:right w:val="none" w:sz="0" w:space="0" w:color="auto"/>
                          </w:divBdr>
                          <w:divsChild>
                            <w:div w:id="1957178604">
                              <w:marLeft w:val="0"/>
                              <w:marRight w:val="0"/>
                              <w:marTop w:val="0"/>
                              <w:marBottom w:val="0"/>
                              <w:divBdr>
                                <w:top w:val="none" w:sz="0" w:space="0" w:color="auto"/>
                                <w:left w:val="none" w:sz="0" w:space="0" w:color="auto"/>
                                <w:bottom w:val="none" w:sz="0" w:space="0" w:color="auto"/>
                                <w:right w:val="none" w:sz="0" w:space="0" w:color="auto"/>
                              </w:divBdr>
                              <w:divsChild>
                                <w:div w:id="1989940632">
                                  <w:marLeft w:val="-60"/>
                                  <w:marRight w:val="-60"/>
                                  <w:marTop w:val="0"/>
                                  <w:marBottom w:val="225"/>
                                  <w:divBdr>
                                    <w:top w:val="none" w:sz="0" w:space="0" w:color="auto"/>
                                    <w:left w:val="none" w:sz="0" w:space="0" w:color="auto"/>
                                    <w:bottom w:val="none" w:sz="0" w:space="0" w:color="auto"/>
                                    <w:right w:val="none" w:sz="0" w:space="0" w:color="auto"/>
                                  </w:divBdr>
                                  <w:divsChild>
                                    <w:div w:id="887957129">
                                      <w:marLeft w:val="0"/>
                                      <w:marRight w:val="0"/>
                                      <w:marTop w:val="0"/>
                                      <w:marBottom w:val="0"/>
                                      <w:divBdr>
                                        <w:top w:val="none" w:sz="0" w:space="0" w:color="auto"/>
                                        <w:left w:val="none" w:sz="0" w:space="0" w:color="auto"/>
                                        <w:bottom w:val="none" w:sz="0" w:space="0" w:color="auto"/>
                                        <w:right w:val="none" w:sz="0" w:space="0" w:color="auto"/>
                                      </w:divBdr>
                                      <w:divsChild>
                                        <w:div w:id="11928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617383">
      <w:bodyDiv w:val="1"/>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sChild>
            <w:div w:id="2030138667">
              <w:marLeft w:val="0"/>
              <w:marRight w:val="0"/>
              <w:marTop w:val="0"/>
              <w:marBottom w:val="0"/>
              <w:divBdr>
                <w:top w:val="none" w:sz="0" w:space="0" w:color="auto"/>
                <w:left w:val="none" w:sz="0" w:space="0" w:color="auto"/>
                <w:bottom w:val="none" w:sz="0" w:space="0" w:color="auto"/>
                <w:right w:val="none" w:sz="0" w:space="0" w:color="auto"/>
              </w:divBdr>
              <w:divsChild>
                <w:div w:id="1963686507">
                  <w:marLeft w:val="300"/>
                  <w:marRight w:val="300"/>
                  <w:marTop w:val="390"/>
                  <w:marBottom w:val="300"/>
                  <w:divBdr>
                    <w:top w:val="none" w:sz="0" w:space="0" w:color="auto"/>
                    <w:left w:val="none" w:sz="0" w:space="0" w:color="auto"/>
                    <w:bottom w:val="none" w:sz="0" w:space="0" w:color="auto"/>
                    <w:right w:val="none" w:sz="0" w:space="0" w:color="auto"/>
                  </w:divBdr>
                  <w:divsChild>
                    <w:div w:id="1146439034">
                      <w:marLeft w:val="0"/>
                      <w:marRight w:val="0"/>
                      <w:marTop w:val="0"/>
                      <w:marBottom w:val="0"/>
                      <w:divBdr>
                        <w:top w:val="none" w:sz="0" w:space="0" w:color="auto"/>
                        <w:left w:val="none" w:sz="0" w:space="0" w:color="auto"/>
                        <w:bottom w:val="none" w:sz="0" w:space="0" w:color="auto"/>
                        <w:right w:val="none" w:sz="0" w:space="0" w:color="auto"/>
                      </w:divBdr>
                      <w:divsChild>
                        <w:div w:id="1659915528">
                          <w:marLeft w:val="0"/>
                          <w:marRight w:val="0"/>
                          <w:marTop w:val="0"/>
                          <w:marBottom w:val="0"/>
                          <w:divBdr>
                            <w:top w:val="none" w:sz="0" w:space="0" w:color="auto"/>
                            <w:left w:val="none" w:sz="0" w:space="0" w:color="auto"/>
                            <w:bottom w:val="none" w:sz="0" w:space="0" w:color="auto"/>
                            <w:right w:val="none" w:sz="0" w:space="0" w:color="auto"/>
                          </w:divBdr>
                          <w:divsChild>
                            <w:div w:id="1598711080">
                              <w:marLeft w:val="0"/>
                              <w:marRight w:val="0"/>
                              <w:marTop w:val="0"/>
                              <w:marBottom w:val="0"/>
                              <w:divBdr>
                                <w:top w:val="none" w:sz="0" w:space="0" w:color="auto"/>
                                <w:left w:val="none" w:sz="0" w:space="0" w:color="auto"/>
                                <w:bottom w:val="none" w:sz="0" w:space="0" w:color="auto"/>
                                <w:right w:val="none" w:sz="0" w:space="0" w:color="auto"/>
                              </w:divBdr>
                              <w:divsChild>
                                <w:div w:id="1297419140">
                                  <w:marLeft w:val="-60"/>
                                  <w:marRight w:val="-60"/>
                                  <w:marTop w:val="0"/>
                                  <w:marBottom w:val="225"/>
                                  <w:divBdr>
                                    <w:top w:val="none" w:sz="0" w:space="0" w:color="auto"/>
                                    <w:left w:val="none" w:sz="0" w:space="0" w:color="auto"/>
                                    <w:bottom w:val="none" w:sz="0" w:space="0" w:color="auto"/>
                                    <w:right w:val="none" w:sz="0" w:space="0" w:color="auto"/>
                                  </w:divBdr>
                                  <w:divsChild>
                                    <w:div w:id="1751465023">
                                      <w:marLeft w:val="0"/>
                                      <w:marRight w:val="0"/>
                                      <w:marTop w:val="0"/>
                                      <w:marBottom w:val="0"/>
                                      <w:divBdr>
                                        <w:top w:val="none" w:sz="0" w:space="0" w:color="auto"/>
                                        <w:left w:val="none" w:sz="0" w:space="0" w:color="auto"/>
                                        <w:bottom w:val="none" w:sz="0" w:space="0" w:color="auto"/>
                                        <w:right w:val="none" w:sz="0" w:space="0" w:color="auto"/>
                                      </w:divBdr>
                                      <w:divsChild>
                                        <w:div w:id="13142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656107">
      <w:bodyDiv w:val="1"/>
      <w:marLeft w:val="0"/>
      <w:marRight w:val="0"/>
      <w:marTop w:val="0"/>
      <w:marBottom w:val="0"/>
      <w:divBdr>
        <w:top w:val="none" w:sz="0" w:space="0" w:color="auto"/>
        <w:left w:val="none" w:sz="0" w:space="0" w:color="auto"/>
        <w:bottom w:val="none" w:sz="0" w:space="0" w:color="auto"/>
        <w:right w:val="none" w:sz="0" w:space="0" w:color="auto"/>
      </w:divBdr>
      <w:divsChild>
        <w:div w:id="1748067007">
          <w:marLeft w:val="0"/>
          <w:marRight w:val="0"/>
          <w:marTop w:val="0"/>
          <w:marBottom w:val="0"/>
          <w:divBdr>
            <w:top w:val="none" w:sz="0" w:space="0" w:color="auto"/>
            <w:left w:val="none" w:sz="0" w:space="0" w:color="auto"/>
            <w:bottom w:val="none" w:sz="0" w:space="0" w:color="auto"/>
            <w:right w:val="none" w:sz="0" w:space="0" w:color="auto"/>
          </w:divBdr>
          <w:divsChild>
            <w:div w:id="1325204032">
              <w:marLeft w:val="0"/>
              <w:marRight w:val="0"/>
              <w:marTop w:val="0"/>
              <w:marBottom w:val="0"/>
              <w:divBdr>
                <w:top w:val="none" w:sz="0" w:space="0" w:color="auto"/>
                <w:left w:val="none" w:sz="0" w:space="0" w:color="auto"/>
                <w:bottom w:val="none" w:sz="0" w:space="0" w:color="auto"/>
                <w:right w:val="none" w:sz="0" w:space="0" w:color="auto"/>
              </w:divBdr>
              <w:divsChild>
                <w:div w:id="526909452">
                  <w:marLeft w:val="300"/>
                  <w:marRight w:val="300"/>
                  <w:marTop w:val="390"/>
                  <w:marBottom w:val="300"/>
                  <w:divBdr>
                    <w:top w:val="none" w:sz="0" w:space="0" w:color="auto"/>
                    <w:left w:val="none" w:sz="0" w:space="0" w:color="auto"/>
                    <w:bottom w:val="none" w:sz="0" w:space="0" w:color="auto"/>
                    <w:right w:val="none" w:sz="0" w:space="0" w:color="auto"/>
                  </w:divBdr>
                  <w:divsChild>
                    <w:div w:id="1050808358">
                      <w:marLeft w:val="0"/>
                      <w:marRight w:val="0"/>
                      <w:marTop w:val="0"/>
                      <w:marBottom w:val="0"/>
                      <w:divBdr>
                        <w:top w:val="none" w:sz="0" w:space="0" w:color="auto"/>
                        <w:left w:val="none" w:sz="0" w:space="0" w:color="auto"/>
                        <w:bottom w:val="none" w:sz="0" w:space="0" w:color="auto"/>
                        <w:right w:val="none" w:sz="0" w:space="0" w:color="auto"/>
                      </w:divBdr>
                      <w:divsChild>
                        <w:div w:id="324481529">
                          <w:marLeft w:val="0"/>
                          <w:marRight w:val="0"/>
                          <w:marTop w:val="0"/>
                          <w:marBottom w:val="0"/>
                          <w:divBdr>
                            <w:top w:val="none" w:sz="0" w:space="0" w:color="auto"/>
                            <w:left w:val="none" w:sz="0" w:space="0" w:color="auto"/>
                            <w:bottom w:val="none" w:sz="0" w:space="0" w:color="auto"/>
                            <w:right w:val="none" w:sz="0" w:space="0" w:color="auto"/>
                          </w:divBdr>
                          <w:divsChild>
                            <w:div w:id="695739809">
                              <w:marLeft w:val="0"/>
                              <w:marRight w:val="0"/>
                              <w:marTop w:val="0"/>
                              <w:marBottom w:val="0"/>
                              <w:divBdr>
                                <w:top w:val="none" w:sz="0" w:space="0" w:color="auto"/>
                                <w:left w:val="none" w:sz="0" w:space="0" w:color="auto"/>
                                <w:bottom w:val="none" w:sz="0" w:space="0" w:color="auto"/>
                                <w:right w:val="none" w:sz="0" w:space="0" w:color="auto"/>
                              </w:divBdr>
                              <w:divsChild>
                                <w:div w:id="1166749417">
                                  <w:marLeft w:val="-60"/>
                                  <w:marRight w:val="-60"/>
                                  <w:marTop w:val="0"/>
                                  <w:marBottom w:val="225"/>
                                  <w:divBdr>
                                    <w:top w:val="none" w:sz="0" w:space="0" w:color="auto"/>
                                    <w:left w:val="none" w:sz="0" w:space="0" w:color="auto"/>
                                    <w:bottom w:val="none" w:sz="0" w:space="0" w:color="auto"/>
                                    <w:right w:val="none" w:sz="0" w:space="0" w:color="auto"/>
                                  </w:divBdr>
                                  <w:divsChild>
                                    <w:div w:id="193422381">
                                      <w:marLeft w:val="0"/>
                                      <w:marRight w:val="0"/>
                                      <w:marTop w:val="0"/>
                                      <w:marBottom w:val="0"/>
                                      <w:divBdr>
                                        <w:top w:val="none" w:sz="0" w:space="0" w:color="auto"/>
                                        <w:left w:val="none" w:sz="0" w:space="0" w:color="auto"/>
                                        <w:bottom w:val="none" w:sz="0" w:space="0" w:color="auto"/>
                                        <w:right w:val="none" w:sz="0" w:space="0" w:color="auto"/>
                                      </w:divBdr>
                                      <w:divsChild>
                                        <w:div w:id="11375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wikiwijs.nl/69909/Mediawijsheid_Pedagogisch_Wer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ebwewant.eu/documents/10180/27885/Handbook_NL_Ch4.pdf/e4d5227f-2240-4ff7-b800-2d6da41753e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wewant.eu/documents/10180/27885/Handbook_NL_Ch3.pdf/426a04c8-4679-4890-bbea-7af878cfc6d1" TargetMode="External"/><Relationship Id="rId11" Type="http://schemas.openxmlformats.org/officeDocument/2006/relationships/hyperlink" Target="http://www.webwewant.eu/documents/10180/27885/Handbook_NL_Ch4.pdf/e4d5227f-2240-4ff7-b800-2d6da41753e5" TargetMode="External"/><Relationship Id="rId5" Type="http://schemas.openxmlformats.org/officeDocument/2006/relationships/webSettings" Target="webSettings.xml"/><Relationship Id="rId10" Type="http://schemas.openxmlformats.org/officeDocument/2006/relationships/hyperlink" Target="http://www.webwewant.eu/documents/10180/27885/Handbook_NL_Ch3.pdf/426a04c8-4679-4890-bbea-7af878cfc6d1" TargetMode="External"/><Relationship Id="rId4" Type="http://schemas.openxmlformats.org/officeDocument/2006/relationships/settings" Target="settings.xml"/><Relationship Id="rId9" Type="http://schemas.openxmlformats.org/officeDocument/2006/relationships/hyperlink" Target="http://maken.wikiwijs.nl/69909/Mediawijsheid_Pedagogisch_Wer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Osterop - Jansen, Manon</dc:creator>
  <cp:lastModifiedBy>Osterop - Jansen, Manon</cp:lastModifiedBy>
  <cp:revision>3</cp:revision>
  <dcterms:created xsi:type="dcterms:W3CDTF">2016-05-31T13:50:00Z</dcterms:created>
  <dcterms:modified xsi:type="dcterms:W3CDTF">2016-05-31T14:07:00Z</dcterms:modified>
</cp:coreProperties>
</file>